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2356A7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2356A7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1668A2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ED5C1C">
              <w:rPr>
                <w:color w:val="000000" w:themeColor="text1"/>
              </w:rPr>
              <w:t>2</w:t>
            </w:r>
            <w:r w:rsidR="001668A2">
              <w:rPr>
                <w:color w:val="000000" w:themeColor="text1"/>
              </w:rPr>
              <w:t>7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1668A2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1668A2">
              <w:rPr>
                <w:i/>
                <w:color w:val="000000" w:themeColor="text1"/>
              </w:rPr>
              <w:t>29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ED5C1C">
              <w:rPr>
                <w:i/>
                <w:color w:val="000000" w:themeColor="text1"/>
              </w:rPr>
              <w:t xml:space="preserve">6 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Lãnh đạo</w:t>
      </w:r>
      <w:r w:rsidR="00194961" w:rsidRPr="00EA6136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EA6136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EA6136">
        <w:rPr>
          <w:i/>
          <w:color w:val="000000" w:themeColor="text1"/>
          <w:sz w:val="28"/>
          <w:szCs w:val="28"/>
        </w:rPr>
        <w:t xml:space="preserve">Từ ngày </w:t>
      </w:r>
      <w:r w:rsidR="00BE469B">
        <w:rPr>
          <w:i/>
          <w:color w:val="000000" w:themeColor="text1"/>
          <w:sz w:val="28"/>
          <w:szCs w:val="28"/>
        </w:rPr>
        <w:t>02/7</w:t>
      </w:r>
      <w:r w:rsidR="00ED5C1C" w:rsidRPr="00EA6136">
        <w:rPr>
          <w:i/>
          <w:color w:val="000000" w:themeColor="text1"/>
          <w:sz w:val="28"/>
          <w:szCs w:val="28"/>
        </w:rPr>
        <w:t>/2018</w:t>
      </w:r>
      <w:r w:rsidR="003E57D7" w:rsidRPr="00EA6136">
        <w:rPr>
          <w:i/>
          <w:color w:val="000000" w:themeColor="text1"/>
          <w:sz w:val="28"/>
          <w:szCs w:val="28"/>
        </w:rPr>
        <w:t xml:space="preserve"> đến </w:t>
      </w:r>
      <w:r w:rsidR="00BE469B">
        <w:rPr>
          <w:i/>
          <w:color w:val="000000" w:themeColor="text1"/>
          <w:sz w:val="28"/>
          <w:szCs w:val="28"/>
        </w:rPr>
        <w:t>08/7/</w:t>
      </w:r>
      <w:r w:rsidR="00A736D9" w:rsidRPr="00EA6136">
        <w:rPr>
          <w:i/>
          <w:color w:val="000000" w:themeColor="text1"/>
          <w:sz w:val="28"/>
          <w:szCs w:val="28"/>
        </w:rPr>
        <w:t>2018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BE469B">
        <w:rPr>
          <w:b/>
          <w:color w:val="000000" w:themeColor="text1"/>
          <w:sz w:val="28"/>
          <w:szCs w:val="28"/>
        </w:rPr>
        <w:t>02/7/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2A097B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3067D7" w:rsidRPr="00EA6136">
        <w:rPr>
          <w:color w:val="000000" w:themeColor="text1"/>
          <w:sz w:val="28"/>
          <w:szCs w:val="28"/>
        </w:rPr>
        <w:t>7 giờ 00: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416FC2" w:rsidRPr="00EA6136">
        <w:rPr>
          <w:color w:val="000000" w:themeColor="text1"/>
          <w:sz w:val="28"/>
          <w:szCs w:val="28"/>
        </w:rPr>
        <w:t>TB Lê Hùng Yên,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2A097B" w:rsidRPr="00EA6136">
        <w:rPr>
          <w:color w:val="000000" w:themeColor="text1"/>
          <w:sz w:val="28"/>
          <w:szCs w:val="28"/>
        </w:rPr>
        <w:t>làm việc tại cơ quan.</w:t>
      </w:r>
    </w:p>
    <w:p w:rsidR="00B340CE" w:rsidRDefault="00B340CE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- 8 giờ 00: </w:t>
      </w:r>
      <w:r w:rsidR="00BE469B" w:rsidRPr="00EA6136">
        <w:rPr>
          <w:color w:val="000000" w:themeColor="text1"/>
          <w:sz w:val="28"/>
          <w:szCs w:val="28"/>
        </w:rPr>
        <w:t xml:space="preserve">PB Đoàn Văn Hiếu </w:t>
      </w:r>
      <w:r w:rsidR="00BE469B">
        <w:rPr>
          <w:color w:val="000000" w:themeColor="text1"/>
          <w:sz w:val="28"/>
          <w:szCs w:val="28"/>
        </w:rPr>
        <w:t>dự sơ kết công tác khuyến học 6 tháng đầu năm 2018. Điểm tại Ban Tôn giáo</w:t>
      </w:r>
    </w:p>
    <w:p w:rsidR="003F6E6C" w:rsidRDefault="00BE469B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- 7 giờ 00:</w:t>
      </w:r>
      <w:r w:rsidRPr="00BE469B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thăm các Trường hạ. Điểm tại </w:t>
      </w:r>
      <w:r w:rsidR="003F6E6C">
        <w:rPr>
          <w:color w:val="000000" w:themeColor="text1"/>
          <w:sz w:val="28"/>
          <w:szCs w:val="28"/>
        </w:rPr>
        <w:t>quận Thốt Nốt</w:t>
      </w:r>
      <w:r w:rsidR="000252E1">
        <w:rPr>
          <w:color w:val="000000" w:themeColor="text1"/>
          <w:sz w:val="28"/>
          <w:szCs w:val="28"/>
        </w:rPr>
        <w:t xml:space="preserve"> </w:t>
      </w:r>
      <w:r w:rsidR="003F6E6C">
        <w:rPr>
          <w:color w:val="000000" w:themeColor="text1"/>
          <w:sz w:val="28"/>
          <w:szCs w:val="28"/>
        </w:rPr>
        <w:t>( 01 ngày)</w:t>
      </w:r>
    </w:p>
    <w:p w:rsidR="00BE469B" w:rsidRPr="00EA6136" w:rsidRDefault="00BE469B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Pr="00EA6136">
        <w:rPr>
          <w:color w:val="000000" w:themeColor="text1"/>
          <w:sz w:val="28"/>
          <w:szCs w:val="28"/>
        </w:rPr>
        <w:t xml:space="preserve"> giờ 00: TB Lê Hùng Yên</w:t>
      </w:r>
      <w:r w:rsidR="00CA0F28">
        <w:rPr>
          <w:color w:val="000000" w:themeColor="text1"/>
          <w:sz w:val="28"/>
          <w:szCs w:val="28"/>
        </w:rPr>
        <w:t xml:space="preserve"> dự Hội nghị giao ban trực tuyến đánh giá kết quả công tác 6 tháng đầu năm 2018 của ngành tổ chức xây dựng Đảng do Ban tổ chức Trung ương tổ chức. Đ</w:t>
      </w:r>
      <w:r>
        <w:rPr>
          <w:color w:val="000000" w:themeColor="text1"/>
          <w:sz w:val="28"/>
          <w:szCs w:val="28"/>
        </w:rPr>
        <w:t>iểm tại Ban Tổ chức Thành uỷ Cần Thơ</w:t>
      </w:r>
    </w:p>
    <w:p w:rsidR="006C0F4D" w:rsidRPr="00EA6136" w:rsidRDefault="006C0F4D" w:rsidP="00F4163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- 13 giờ 00: </w:t>
      </w:r>
      <w:r w:rsidR="00F4163F" w:rsidRPr="00EA6136">
        <w:rPr>
          <w:color w:val="000000" w:themeColor="text1"/>
          <w:sz w:val="28"/>
          <w:szCs w:val="28"/>
        </w:rPr>
        <w:t>PB Đoàn Văn Hiếu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CA0F28">
        <w:rPr>
          <w:color w:val="000000" w:themeColor="text1"/>
          <w:sz w:val="28"/>
          <w:szCs w:val="28"/>
        </w:rPr>
        <w:t>làm v</w:t>
      </w:r>
      <w:r w:rsidR="00DD4B0B">
        <w:rPr>
          <w:color w:val="000000" w:themeColor="text1"/>
          <w:sz w:val="28"/>
          <w:szCs w:val="28"/>
        </w:rPr>
        <w:t>i</w:t>
      </w:r>
      <w:r w:rsidR="00CA0F28">
        <w:rPr>
          <w:color w:val="000000" w:themeColor="text1"/>
          <w:sz w:val="28"/>
          <w:szCs w:val="28"/>
        </w:rPr>
        <w:t>ệc tại cơ quan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3F6E6C">
        <w:rPr>
          <w:b/>
          <w:color w:val="000000" w:themeColor="text1"/>
          <w:sz w:val="28"/>
          <w:szCs w:val="28"/>
        </w:rPr>
        <w:t>03/7/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3F6E6C" w:rsidRDefault="003F6E6C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EA6136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3F6E6C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3F6E6C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dự khai mạc Hội nghị phổ biến chính sách pháp luật chức chức sắc, chức việc Phật giáo và phổ biến Luật. Tại chùa Vi Phước quận Thốt Nốt.</w:t>
      </w:r>
    </w:p>
    <w:p w:rsidR="00B3186B" w:rsidRPr="00EA6136" w:rsidRDefault="00B3186B" w:rsidP="003F6E6C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EA6136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dự Hội nghị sơ kết công tác Đoàn và phong trào thanh thiếu nhi 06 tháng đầu năm và triển khai nhiệm vụ 06 tháng cuối năm.</w:t>
      </w:r>
      <w:r w:rsidR="000252E1">
        <w:rPr>
          <w:color w:val="000000" w:themeColor="text1"/>
          <w:sz w:val="28"/>
          <w:szCs w:val="28"/>
        </w:rPr>
        <w:t xml:space="preserve"> Điểm tại Trung tâm Dịch vụ việc làm thanh niên thành phố Cần Thơ</w:t>
      </w:r>
    </w:p>
    <w:p w:rsidR="00EC0319" w:rsidRDefault="002205F5" w:rsidP="00EC0319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3F6E6C">
        <w:rPr>
          <w:b/>
          <w:color w:val="000000" w:themeColor="text1"/>
          <w:sz w:val="28"/>
          <w:szCs w:val="28"/>
        </w:rPr>
        <w:t>04/7/2018</w:t>
      </w:r>
      <w:r w:rsidR="00EC0319" w:rsidRPr="00EC0319">
        <w:rPr>
          <w:color w:val="000000" w:themeColor="text1"/>
          <w:sz w:val="28"/>
          <w:szCs w:val="28"/>
        </w:rPr>
        <w:t xml:space="preserve"> </w:t>
      </w:r>
    </w:p>
    <w:p w:rsidR="00D959EB" w:rsidRDefault="00EC0319" w:rsidP="00EC0319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công tác quận Thốt Nốt</w:t>
      </w:r>
    </w:p>
    <w:p w:rsidR="00EC0319" w:rsidRDefault="003F6E6C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7E3435">
        <w:rPr>
          <w:color w:val="000000" w:themeColor="text1"/>
          <w:sz w:val="28"/>
          <w:szCs w:val="28"/>
        </w:rPr>
        <w:t xml:space="preserve">- </w:t>
      </w:r>
      <w:r w:rsidR="007E3435" w:rsidRPr="007E3435">
        <w:rPr>
          <w:color w:val="000000" w:themeColor="text1"/>
          <w:sz w:val="28"/>
          <w:szCs w:val="28"/>
        </w:rPr>
        <w:t xml:space="preserve">7 giờ 00: </w:t>
      </w:r>
      <w:r w:rsidRPr="007E3435">
        <w:rPr>
          <w:color w:val="000000" w:themeColor="text1"/>
          <w:sz w:val="28"/>
          <w:szCs w:val="28"/>
        </w:rPr>
        <w:t xml:space="preserve">TB Lê Hùng Yên </w:t>
      </w:r>
      <w:r w:rsidR="00EC0319">
        <w:rPr>
          <w:color w:val="000000" w:themeColor="text1"/>
          <w:sz w:val="28"/>
          <w:szCs w:val="28"/>
        </w:rPr>
        <w:t>Phổ biến Luật cho Hội nghị phổ biến chính sách pháp luật chức chức sắc, chức việc Phật giáo và phổ biến Luật. Tại chùa Vi Phước quận Thốt Nốt.</w:t>
      </w:r>
      <w:r w:rsidR="00EC0319" w:rsidRPr="007E3435">
        <w:rPr>
          <w:color w:val="000000" w:themeColor="text1"/>
          <w:sz w:val="28"/>
          <w:szCs w:val="28"/>
        </w:rPr>
        <w:t xml:space="preserve"> </w:t>
      </w:r>
    </w:p>
    <w:p w:rsidR="003F6E6C" w:rsidRPr="007E3435" w:rsidRDefault="00EC0319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</w:t>
      </w:r>
      <w:r w:rsidRPr="007E3435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>P</w:t>
      </w:r>
      <w:r w:rsidRPr="00EA6136">
        <w:rPr>
          <w:color w:val="000000" w:themeColor="text1"/>
          <w:sz w:val="28"/>
          <w:szCs w:val="28"/>
        </w:rPr>
        <w:t>B Nguyễn Thanh Kiệt</w:t>
      </w:r>
      <w:r>
        <w:rPr>
          <w:color w:val="000000" w:themeColor="text1"/>
          <w:sz w:val="28"/>
          <w:szCs w:val="28"/>
        </w:rPr>
        <w:t>,</w:t>
      </w:r>
      <w:r w:rsidRPr="003F6E6C">
        <w:rPr>
          <w:color w:val="000000" w:themeColor="text1"/>
          <w:sz w:val="28"/>
          <w:szCs w:val="28"/>
        </w:rPr>
        <w:t xml:space="preserve"> </w:t>
      </w:r>
      <w:r w:rsidRPr="007E3435">
        <w:rPr>
          <w:color w:val="000000" w:themeColor="text1"/>
          <w:sz w:val="28"/>
          <w:szCs w:val="28"/>
        </w:rPr>
        <w:t>làm v</w:t>
      </w:r>
      <w:r w:rsidR="000D12FF">
        <w:rPr>
          <w:color w:val="000000" w:themeColor="text1"/>
          <w:sz w:val="28"/>
          <w:szCs w:val="28"/>
        </w:rPr>
        <w:t>i</w:t>
      </w:r>
      <w:r w:rsidRPr="007E3435">
        <w:rPr>
          <w:color w:val="000000" w:themeColor="text1"/>
          <w:sz w:val="28"/>
          <w:szCs w:val="28"/>
        </w:rPr>
        <w:t>ệc tại cơ quan</w:t>
      </w:r>
    </w:p>
    <w:p w:rsidR="007E3435" w:rsidRPr="007E3435" w:rsidRDefault="007E3435" w:rsidP="007E3435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7E3435">
        <w:rPr>
          <w:color w:val="000000" w:themeColor="text1"/>
          <w:sz w:val="28"/>
          <w:szCs w:val="28"/>
        </w:rPr>
        <w:t>- 13 giờ 00: TB Lê Hùng Yên làm v</w:t>
      </w:r>
      <w:r w:rsidR="000D12FF">
        <w:rPr>
          <w:color w:val="000000" w:themeColor="text1"/>
          <w:sz w:val="28"/>
          <w:szCs w:val="28"/>
        </w:rPr>
        <w:t>i</w:t>
      </w:r>
      <w:r w:rsidRPr="007E3435">
        <w:rPr>
          <w:color w:val="000000" w:themeColor="text1"/>
          <w:sz w:val="28"/>
          <w:szCs w:val="28"/>
        </w:rPr>
        <w:t>ệc tại cơ quan</w:t>
      </w:r>
    </w:p>
    <w:p w:rsidR="00EC0319" w:rsidRDefault="00B3186B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C0319">
        <w:rPr>
          <w:color w:val="000000" w:themeColor="text1"/>
          <w:sz w:val="28"/>
          <w:szCs w:val="28"/>
        </w:rPr>
        <w:t>13 giờ 00: P</w:t>
      </w:r>
      <w:r w:rsidR="003F6E6C" w:rsidRPr="00EA6136">
        <w:rPr>
          <w:color w:val="000000" w:themeColor="text1"/>
          <w:sz w:val="28"/>
          <w:szCs w:val="28"/>
        </w:rPr>
        <w:t>B Nguyễn Thanh Kiệt</w:t>
      </w:r>
      <w:r w:rsidR="003F6E6C">
        <w:rPr>
          <w:color w:val="000000" w:themeColor="text1"/>
          <w:sz w:val="28"/>
          <w:szCs w:val="28"/>
        </w:rPr>
        <w:t>,</w:t>
      </w:r>
      <w:r w:rsidR="003F6E6C" w:rsidRPr="003F6E6C">
        <w:rPr>
          <w:color w:val="000000" w:themeColor="text1"/>
          <w:sz w:val="28"/>
          <w:szCs w:val="28"/>
        </w:rPr>
        <w:t xml:space="preserve"> </w:t>
      </w:r>
      <w:r w:rsidR="00EC0319">
        <w:rPr>
          <w:color w:val="000000" w:themeColor="text1"/>
          <w:sz w:val="28"/>
          <w:szCs w:val="28"/>
        </w:rPr>
        <w:t>Phổ biến Luật cho Hội nghị phổ biến chính sách pháp luật chức chức sắc, chức việc Phật giáo và phổ biến Luật. Tại chùa Vi Phước quận Thốt Nốt.</w:t>
      </w:r>
    </w:p>
    <w:p w:rsidR="00DD1E2C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7E3435">
        <w:rPr>
          <w:b/>
          <w:sz w:val="28"/>
          <w:szCs w:val="28"/>
        </w:rPr>
        <w:t>05/7/2018</w:t>
      </w:r>
    </w:p>
    <w:p w:rsidR="007E3435" w:rsidRPr="00EA6136" w:rsidRDefault="007E3435" w:rsidP="007E343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3F6E6C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công tác quận Thốt Nốt</w:t>
      </w:r>
    </w:p>
    <w:p w:rsidR="007E3435" w:rsidRPr="007E3435" w:rsidRDefault="009E1281" w:rsidP="007E3435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  <w:r w:rsidR="007E3435" w:rsidRPr="007E3435">
        <w:rPr>
          <w:color w:val="000000" w:themeColor="text1"/>
          <w:sz w:val="28"/>
          <w:szCs w:val="28"/>
        </w:rPr>
        <w:t>- 7 giờ 00: TB Lê Hùng Yên làm v</w:t>
      </w:r>
      <w:r w:rsidR="000D12FF">
        <w:rPr>
          <w:color w:val="000000" w:themeColor="text1"/>
          <w:sz w:val="28"/>
          <w:szCs w:val="28"/>
        </w:rPr>
        <w:t>i</w:t>
      </w:r>
      <w:r w:rsidR="007E3435" w:rsidRPr="007E3435">
        <w:rPr>
          <w:color w:val="000000" w:themeColor="text1"/>
          <w:sz w:val="28"/>
          <w:szCs w:val="28"/>
        </w:rPr>
        <w:t>ệc tại cơ quan</w:t>
      </w:r>
    </w:p>
    <w:p w:rsidR="00CF0D32" w:rsidRPr="00EA6136" w:rsidRDefault="007E3435" w:rsidP="007E3435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7E3435">
        <w:rPr>
          <w:color w:val="000000" w:themeColor="text1"/>
          <w:sz w:val="28"/>
          <w:szCs w:val="28"/>
        </w:rPr>
        <w:t>- 13 giờ 00: TB Lê Hùng Yên làm v</w:t>
      </w:r>
      <w:r w:rsidR="000D12FF">
        <w:rPr>
          <w:color w:val="000000" w:themeColor="text1"/>
          <w:sz w:val="28"/>
          <w:szCs w:val="28"/>
        </w:rPr>
        <w:t>i</w:t>
      </w:r>
      <w:r w:rsidRPr="007E3435">
        <w:rPr>
          <w:color w:val="000000" w:themeColor="text1"/>
          <w:sz w:val="28"/>
          <w:szCs w:val="28"/>
        </w:rPr>
        <w:t>ệc tại cơ quan</w:t>
      </w:r>
    </w:p>
    <w:p w:rsidR="00C45395" w:rsidRPr="00EA6136" w:rsidRDefault="00FC489B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  <w:r w:rsidR="003C127F" w:rsidRPr="00EA6136">
        <w:rPr>
          <w:b/>
          <w:color w:val="000000" w:themeColor="text1"/>
          <w:sz w:val="28"/>
          <w:szCs w:val="28"/>
        </w:rPr>
        <w:t xml:space="preserve">THỨ SÁU: </w:t>
      </w:r>
      <w:r w:rsidR="007E3435">
        <w:rPr>
          <w:b/>
          <w:color w:val="000000" w:themeColor="text1"/>
          <w:sz w:val="28"/>
          <w:szCs w:val="28"/>
        </w:rPr>
        <w:t>06/7/2018</w:t>
      </w:r>
    </w:p>
    <w:p w:rsidR="00372921" w:rsidRDefault="005D2CF9" w:rsidP="007E3435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lastRenderedPageBreak/>
        <w:tab/>
      </w:r>
      <w:r w:rsidR="007E3435">
        <w:rPr>
          <w:color w:val="000000" w:themeColor="text1"/>
          <w:sz w:val="28"/>
          <w:szCs w:val="28"/>
        </w:rPr>
        <w:t xml:space="preserve">  </w:t>
      </w:r>
      <w:r w:rsidR="00CF4C36" w:rsidRPr="00EA6136">
        <w:rPr>
          <w:color w:val="000000" w:themeColor="text1"/>
          <w:sz w:val="28"/>
          <w:szCs w:val="28"/>
        </w:rPr>
        <w:t>-</w:t>
      </w:r>
      <w:r w:rsidR="003C127F" w:rsidRPr="00EA6136">
        <w:rPr>
          <w:color w:val="000000" w:themeColor="text1"/>
          <w:sz w:val="28"/>
          <w:szCs w:val="28"/>
        </w:rPr>
        <w:t xml:space="preserve"> 7 giờ 00: </w:t>
      </w:r>
      <w:r w:rsidR="007E3435" w:rsidRPr="007E3435">
        <w:rPr>
          <w:color w:val="000000" w:themeColor="text1"/>
          <w:sz w:val="28"/>
          <w:szCs w:val="28"/>
        </w:rPr>
        <w:t>TB Lê Hùng Yên</w:t>
      </w:r>
      <w:r w:rsidR="007E3435">
        <w:rPr>
          <w:color w:val="000000" w:themeColor="text1"/>
          <w:sz w:val="28"/>
          <w:szCs w:val="28"/>
        </w:rPr>
        <w:t>,</w:t>
      </w:r>
      <w:r w:rsidR="007E3435" w:rsidRPr="007E3435">
        <w:rPr>
          <w:color w:val="000000" w:themeColor="text1"/>
          <w:sz w:val="28"/>
          <w:szCs w:val="28"/>
        </w:rPr>
        <w:t xml:space="preserve"> </w:t>
      </w:r>
      <w:r w:rsidR="007E3435" w:rsidRPr="00EA6136">
        <w:rPr>
          <w:color w:val="000000" w:themeColor="text1"/>
          <w:sz w:val="28"/>
          <w:szCs w:val="28"/>
        </w:rPr>
        <w:t>PB Nguyễn Thanh Kiệt</w:t>
      </w:r>
      <w:r w:rsidR="00EC0319">
        <w:rPr>
          <w:color w:val="000000" w:themeColor="text1"/>
          <w:sz w:val="28"/>
          <w:szCs w:val="28"/>
        </w:rPr>
        <w:t>,</w:t>
      </w:r>
      <w:r w:rsidR="007E3435" w:rsidRPr="00EA6136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Đoàn Văn Hiếu</w:t>
      </w:r>
      <w:r w:rsidR="003C127F" w:rsidRPr="00EA6136">
        <w:rPr>
          <w:color w:val="000000" w:themeColor="text1"/>
          <w:sz w:val="28"/>
          <w:szCs w:val="28"/>
        </w:rPr>
        <w:t xml:space="preserve"> </w:t>
      </w:r>
      <w:r w:rsidR="007E3435">
        <w:rPr>
          <w:color w:val="000000" w:themeColor="text1"/>
          <w:sz w:val="28"/>
          <w:szCs w:val="28"/>
        </w:rPr>
        <w:t xml:space="preserve">dự Hội nghị </w:t>
      </w:r>
      <w:r w:rsidR="000E4D3D">
        <w:rPr>
          <w:color w:val="000000" w:themeColor="text1"/>
          <w:sz w:val="28"/>
          <w:szCs w:val="28"/>
        </w:rPr>
        <w:t>tổng</w:t>
      </w:r>
      <w:r w:rsidR="007E3435">
        <w:rPr>
          <w:color w:val="000000" w:themeColor="text1"/>
          <w:sz w:val="28"/>
          <w:szCs w:val="28"/>
        </w:rPr>
        <w:t xml:space="preserve"> kết 20 năm thực hiện Thông báo 165-TB/TW. Điểm tại Uỷ ban nhân dân thành phố</w:t>
      </w:r>
    </w:p>
    <w:p w:rsidR="003C127F" w:rsidRPr="00EA6136" w:rsidRDefault="007E3435" w:rsidP="00EC0319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13</w:t>
      </w:r>
      <w:r w:rsidRPr="00EA6136">
        <w:rPr>
          <w:color w:val="000000" w:themeColor="text1"/>
          <w:sz w:val="28"/>
          <w:szCs w:val="28"/>
        </w:rPr>
        <w:t xml:space="preserve"> giờ 00: </w:t>
      </w:r>
      <w:r w:rsidRPr="007E3435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7E3435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Nguyễn Thanh Kiệt</w:t>
      </w:r>
      <w:r w:rsidR="00EC0319"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 xml:space="preserve">dự Hội nghị sơ </w:t>
      </w:r>
      <w:r w:rsidR="000E4D3D">
        <w:rPr>
          <w:color w:val="000000" w:themeColor="text1"/>
          <w:sz w:val="28"/>
          <w:szCs w:val="28"/>
        </w:rPr>
        <w:t>06 tháng đầu năm của Ban Tôn giáo</w:t>
      </w:r>
      <w:r>
        <w:rPr>
          <w:color w:val="000000" w:themeColor="text1"/>
          <w:sz w:val="28"/>
          <w:szCs w:val="28"/>
        </w:rPr>
        <w:t xml:space="preserve">. Điểm tại </w:t>
      </w:r>
      <w:r w:rsidR="000E4D3D">
        <w:rPr>
          <w:color w:val="000000" w:themeColor="text1"/>
          <w:sz w:val="28"/>
          <w:szCs w:val="28"/>
        </w:rPr>
        <w:t>Ban Tôn giáo</w:t>
      </w:r>
      <w:r w:rsidR="00CF4C36" w:rsidRPr="00EA6136">
        <w:rPr>
          <w:color w:val="000000" w:themeColor="text1"/>
          <w:sz w:val="28"/>
          <w:szCs w:val="28"/>
        </w:rPr>
        <w:tab/>
      </w:r>
    </w:p>
    <w:p w:rsidR="007E7C0A" w:rsidRPr="00EA6136" w:rsidRDefault="003A78C5" w:rsidP="007E7C0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0E4D3D">
        <w:rPr>
          <w:b/>
          <w:color w:val="000000" w:themeColor="text1"/>
          <w:sz w:val="28"/>
          <w:szCs w:val="28"/>
        </w:rPr>
        <w:t>07/7/2018</w:t>
      </w:r>
      <w:r w:rsidR="007E7C0A" w:rsidRPr="00EA6136">
        <w:rPr>
          <w:color w:val="000000" w:themeColor="text1"/>
          <w:sz w:val="28"/>
          <w:szCs w:val="28"/>
        </w:rPr>
        <w:tab/>
      </w:r>
    </w:p>
    <w:p w:rsidR="00FB7A20" w:rsidRPr="00EA6136" w:rsidRDefault="0070261A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0E4D3D">
        <w:rPr>
          <w:b/>
          <w:color w:val="000000" w:themeColor="text1"/>
          <w:sz w:val="28"/>
          <w:szCs w:val="28"/>
        </w:rPr>
        <w:t>08/7/2018</w:t>
      </w:r>
    </w:p>
    <w:p w:rsidR="00BD00D5" w:rsidRPr="00EA6136" w:rsidRDefault="00EA6136" w:rsidP="00FB7A2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8 giờ: </w:t>
      </w:r>
      <w:r w:rsidR="000E4D3D">
        <w:rPr>
          <w:color w:val="000000" w:themeColor="text1"/>
          <w:sz w:val="28"/>
          <w:szCs w:val="28"/>
        </w:rPr>
        <w:t>PB Nguyễn Thanh Kiệt giảng bài lớp Bồi dưỡng Giáo lý căn bản Phật giáo Hoà Hảo. Điểm tại Hảo Hoà tự</w:t>
      </w: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50450D" w:rsidRDefault="0050450D" w:rsidP="00740089">
      <w:pPr>
        <w:tabs>
          <w:tab w:val="left" w:pos="2619"/>
        </w:tabs>
        <w:rPr>
          <w:sz w:val="28"/>
          <w:szCs w:val="28"/>
        </w:rPr>
      </w:pPr>
    </w:p>
    <w:p w:rsidR="0050450D" w:rsidRDefault="0050450D" w:rsidP="0050450D">
      <w:pPr>
        <w:rPr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1B7074">
      <w:footerReference w:type="default" r:id="rId8"/>
      <w:pgSz w:w="11907" w:h="16840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44" w:rsidRDefault="00ED1744" w:rsidP="00740089">
      <w:r>
        <w:separator/>
      </w:r>
    </w:p>
  </w:endnote>
  <w:endnote w:type="continuationSeparator" w:id="1">
    <w:p w:rsidR="00ED1744" w:rsidRDefault="00ED1744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2356A7">
        <w:pPr>
          <w:pStyle w:val="Footer"/>
          <w:jc w:val="right"/>
        </w:pPr>
        <w:fldSimple w:instr=" PAGE   \* MERGEFORMAT ">
          <w:r w:rsidR="000D12FF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44" w:rsidRDefault="00ED1744" w:rsidP="00740089">
      <w:r>
        <w:separator/>
      </w:r>
    </w:p>
  </w:footnote>
  <w:footnote w:type="continuationSeparator" w:id="1">
    <w:p w:rsidR="00ED1744" w:rsidRDefault="00ED1744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2FF"/>
    <w:rsid w:val="000D22DC"/>
    <w:rsid w:val="000D2D83"/>
    <w:rsid w:val="000D3823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4F60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56A7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3593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186B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4B0B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4DF0"/>
    <w:rsid w:val="00ED0ECE"/>
    <w:rsid w:val="00ED1744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11</cp:revision>
  <cp:lastPrinted>2018-06-21T09:02:00Z</cp:lastPrinted>
  <dcterms:created xsi:type="dcterms:W3CDTF">2018-06-29T08:15:00Z</dcterms:created>
  <dcterms:modified xsi:type="dcterms:W3CDTF">2018-06-29T09:43:00Z</dcterms:modified>
</cp:coreProperties>
</file>